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AE41" w14:textId="397305F8" w:rsidR="002823D5" w:rsidRDefault="000B35F4" w:rsidP="002823D5">
      <w:pPr>
        <w:rPr>
          <w:b/>
          <w:bCs/>
          <w:sz w:val="40"/>
          <w:szCs w:val="40"/>
        </w:rPr>
      </w:pPr>
      <w:r w:rsidRPr="002823D5">
        <w:rPr>
          <w:b/>
          <w:bCs/>
          <w:sz w:val="40"/>
          <w:szCs w:val="40"/>
        </w:rPr>
        <w:t>Gedragscode</w:t>
      </w:r>
      <w:r w:rsidR="002823D5">
        <w:rPr>
          <w:b/>
          <w:bCs/>
          <w:sz w:val="40"/>
          <w:szCs w:val="40"/>
        </w:rPr>
        <w:t xml:space="preserve"> </w:t>
      </w:r>
      <w:r w:rsidR="007F78AE">
        <w:rPr>
          <w:b/>
          <w:bCs/>
          <w:sz w:val="40"/>
          <w:szCs w:val="40"/>
        </w:rPr>
        <w:t xml:space="preserve">Algemeen </w:t>
      </w:r>
      <w:r w:rsidR="002823D5">
        <w:rPr>
          <w:b/>
          <w:bCs/>
          <w:sz w:val="40"/>
          <w:szCs w:val="40"/>
        </w:rPr>
        <w:t>Zorgboerderijen</w:t>
      </w:r>
    </w:p>
    <w:p w14:paraId="56460928" w14:textId="14B325D1" w:rsidR="007F78AE" w:rsidRPr="007F78AE" w:rsidRDefault="007F78AE" w:rsidP="002823D5">
      <w:pPr>
        <w:rPr>
          <w:b/>
          <w:bCs/>
          <w:i/>
          <w:iCs/>
        </w:rPr>
      </w:pPr>
      <w:r w:rsidRPr="007F78AE">
        <w:rPr>
          <w:b/>
          <w:bCs/>
          <w:i/>
          <w:iCs/>
        </w:rPr>
        <w:t>Deze gedragscode kun je op maat maken voor je eigen zorgboerderij. Het is een voorbeeld format.</w:t>
      </w:r>
    </w:p>
    <w:p w14:paraId="09A6626D" w14:textId="65E92644" w:rsidR="007F78AE" w:rsidRDefault="007F78AE" w:rsidP="007F78AE">
      <w:r>
        <w:t>In de Gedragscode zijn onze uitgangspunten en verwachtingen vastgelegd met betrekking tot:</w:t>
      </w:r>
      <w:r w:rsidR="00995D00">
        <w:br/>
      </w:r>
    </w:p>
    <w:p w14:paraId="70ECFD07" w14:textId="62405ED2" w:rsidR="007A0783" w:rsidRPr="0062574C" w:rsidRDefault="002823D5" w:rsidP="00F519F5">
      <w:pPr>
        <w:pStyle w:val="Lijstalinea"/>
        <w:numPr>
          <w:ilvl w:val="0"/>
          <w:numId w:val="14"/>
        </w:numPr>
        <w:rPr>
          <w:b/>
          <w:bCs/>
          <w:sz w:val="28"/>
          <w:szCs w:val="28"/>
        </w:rPr>
      </w:pPr>
      <w:r w:rsidRPr="0062574C">
        <w:rPr>
          <w:b/>
          <w:bCs/>
          <w:sz w:val="28"/>
          <w:szCs w:val="28"/>
        </w:rPr>
        <w:t>Inleiding</w:t>
      </w:r>
    </w:p>
    <w:p w14:paraId="07011E79" w14:textId="2966C039" w:rsidR="002823D5" w:rsidRDefault="002823D5" w:rsidP="002823D5">
      <w:r>
        <w:t xml:space="preserve">In aansluiting op onze </w:t>
      </w:r>
      <w:r w:rsidR="007F78AE">
        <w:t>visie en missie</w:t>
      </w:r>
      <w:r>
        <w:t xml:space="preserve"> </w:t>
      </w:r>
      <w:r w:rsidR="002A7F23">
        <w:t>hebben wij een</w:t>
      </w:r>
      <w:r>
        <w:t xml:space="preserve"> Gedragscode</w:t>
      </w:r>
      <w:r w:rsidR="007F78AE">
        <w:t xml:space="preserve"> van (BEDRIJF)</w:t>
      </w:r>
      <w:r>
        <w:t xml:space="preserve">. Deze Gedragscode </w:t>
      </w:r>
      <w:r w:rsidR="002A7F23">
        <w:t xml:space="preserve">beschrijft een aantal punten die wij belangrijk vinden in het leveren van goede zorg op onze zorgboerderij.  </w:t>
      </w:r>
      <w:r w:rsidR="005B7BA7">
        <w:t>Deze</w:t>
      </w:r>
      <w:r w:rsidR="005B7BA7" w:rsidRPr="005B7BA7">
        <w:t xml:space="preserve"> gedragscode zorgt voor eenduidige communicatie door een beschrijving van (on)gewenst gedrag te geven. </w:t>
      </w:r>
      <w:r w:rsidR="005B7BA7">
        <w:t>De gedragscode</w:t>
      </w:r>
      <w:r w:rsidR="005B7BA7" w:rsidRPr="005B7BA7">
        <w:t xml:space="preserve"> ondersteunt een professionele houding van </w:t>
      </w:r>
      <w:r w:rsidR="005B7BA7">
        <w:t>onze medewerkers</w:t>
      </w:r>
      <w:r w:rsidR="005B7BA7" w:rsidRPr="005B7BA7">
        <w:t xml:space="preserve">, doordat duidelijk beschreven is wat de </w:t>
      </w:r>
      <w:r w:rsidR="005B7BA7">
        <w:t>zorgboerderij</w:t>
      </w:r>
      <w:r w:rsidR="005B7BA7" w:rsidRPr="005B7BA7">
        <w:t xml:space="preserve"> van iedere werknemer verwacht.</w:t>
      </w:r>
      <w:r w:rsidR="00995D00">
        <w:br/>
      </w:r>
    </w:p>
    <w:p w14:paraId="540261BA" w14:textId="2C0DE7A2" w:rsidR="00F519F5" w:rsidRPr="0062574C" w:rsidRDefault="00F519F5" w:rsidP="00F519F5">
      <w:pPr>
        <w:pStyle w:val="Lijstalinea"/>
        <w:numPr>
          <w:ilvl w:val="0"/>
          <w:numId w:val="14"/>
        </w:numPr>
        <w:rPr>
          <w:b/>
          <w:bCs/>
          <w:sz w:val="28"/>
          <w:szCs w:val="28"/>
        </w:rPr>
      </w:pPr>
      <w:r w:rsidRPr="0062574C">
        <w:rPr>
          <w:b/>
          <w:bCs/>
          <w:sz w:val="28"/>
          <w:szCs w:val="28"/>
        </w:rPr>
        <w:t>Voor wie</w:t>
      </w:r>
    </w:p>
    <w:p w14:paraId="196D0F96" w14:textId="3BAE5103" w:rsidR="00F519F5" w:rsidRDefault="00F519F5" w:rsidP="002823D5">
      <w:r>
        <w:t>Deze gedragscode geldt voor de zorgboer(in), zorgprofessionals, stagiaires en vrijwilligers.</w:t>
      </w:r>
      <w:r w:rsidR="00995D00">
        <w:br/>
      </w:r>
    </w:p>
    <w:p w14:paraId="72D44614" w14:textId="1D043F4E" w:rsidR="005E5AD5" w:rsidRPr="0062574C" w:rsidRDefault="005E5AD5" w:rsidP="00F519F5">
      <w:pPr>
        <w:pStyle w:val="Lijstalinea"/>
        <w:numPr>
          <w:ilvl w:val="0"/>
          <w:numId w:val="14"/>
        </w:numPr>
        <w:rPr>
          <w:b/>
          <w:bCs/>
          <w:sz w:val="28"/>
          <w:szCs w:val="28"/>
        </w:rPr>
      </w:pPr>
      <w:r w:rsidRPr="0062574C">
        <w:rPr>
          <w:b/>
          <w:bCs/>
          <w:sz w:val="28"/>
          <w:szCs w:val="28"/>
        </w:rPr>
        <w:t>Doelstelling</w:t>
      </w:r>
    </w:p>
    <w:p w14:paraId="41E4296A" w14:textId="068C82A4" w:rsidR="007F78AE" w:rsidRDefault="007F78AE" w:rsidP="005E5AD5">
      <w:r>
        <w:t>Zorgboerderij (</w:t>
      </w:r>
      <w:r w:rsidR="005E5AD5">
        <w:t>BEDRIJF</w:t>
      </w:r>
      <w:r>
        <w:t>) helpt mensen bij (doelstelling BEDRIJF).</w:t>
      </w:r>
    </w:p>
    <w:p w14:paraId="7D1F9356" w14:textId="2951E9BE" w:rsidR="007A0783" w:rsidRDefault="002823D5" w:rsidP="002823D5">
      <w:r>
        <w:t xml:space="preserve">Onze Gedragscode wordt </w:t>
      </w:r>
      <w:r w:rsidR="005E5AD5">
        <w:t>regelmatig</w:t>
      </w:r>
      <w:r>
        <w:t xml:space="preserve"> bijgewerkt. We verwachten dat medewerkers bekend zijn met de verklaring</w:t>
      </w:r>
      <w:r w:rsidR="005B7BA7">
        <w:t xml:space="preserve"> en er ook naar werken</w:t>
      </w:r>
      <w:r>
        <w:t xml:space="preserve">, de meest recente versie van de Gedragscode en –waar van toepassing- de specifieke regels per bedrijfsonderdeel. </w:t>
      </w:r>
    </w:p>
    <w:p w14:paraId="3E8E4C9A" w14:textId="60BD6812" w:rsidR="002823D5" w:rsidRDefault="002823D5" w:rsidP="002823D5">
      <w:r>
        <w:t xml:space="preserve">We begrijpen dat bij de uitvoering van het dagelijks werk keuzes moeten worden gemaakt tussen de belangen van (BEDRIJF) en </w:t>
      </w:r>
      <w:r w:rsidR="005E5AD5">
        <w:t xml:space="preserve">de belangen van de </w:t>
      </w:r>
      <w:r w:rsidR="00E009B1">
        <w:t>cliënt</w:t>
      </w:r>
      <w:r w:rsidR="005E5AD5">
        <w:t xml:space="preserve">. </w:t>
      </w:r>
      <w:r>
        <w:t xml:space="preserve"> Dit is onderdeel van </w:t>
      </w:r>
      <w:r w:rsidR="005E5AD5">
        <w:t>de bedrijfsvoering.</w:t>
      </w:r>
      <w:r>
        <w:t xml:space="preserve"> Wij vertrouwen erop dat dergelijke keuzes transparant in een open sfeer worden besproken en op jouw professionaliteit en die van de collega’s om een goede afweging te maken binnen de kaders, onze Gedragscode en de wijze waarop wij onze risico’s beheersen.</w:t>
      </w:r>
    </w:p>
    <w:p w14:paraId="0C208157" w14:textId="7F88BC57" w:rsidR="002823D5" w:rsidRDefault="005B7BA7" w:rsidP="002823D5">
      <w:r>
        <w:t>Wij vinden het belangrijk dat onze gedragsregels worden nageleefd en wanneer dit niet gebeurd gevolgen kan hebben. Op</w:t>
      </w:r>
      <w:r w:rsidR="002823D5">
        <w:t xml:space="preserve"> basis van geldende wetgeving kunnen verschillende maatregelen worden genomen, zoals een waarschuwing, berisping met vastlegging in het personeelsdossier, beëindiging van het dienstverband of ontslag op staande voet.</w:t>
      </w:r>
      <w:r w:rsidR="00995D00">
        <w:br/>
      </w:r>
    </w:p>
    <w:p w14:paraId="3E7E62D6" w14:textId="5858A3B3" w:rsidR="00F519F5" w:rsidRPr="0062574C" w:rsidRDefault="00F519F5" w:rsidP="00F519F5">
      <w:pPr>
        <w:pStyle w:val="Lijstalinea"/>
        <w:numPr>
          <w:ilvl w:val="0"/>
          <w:numId w:val="14"/>
        </w:numPr>
        <w:rPr>
          <w:b/>
          <w:bCs/>
          <w:sz w:val="28"/>
          <w:szCs w:val="28"/>
        </w:rPr>
      </w:pPr>
      <w:r w:rsidRPr="0062574C">
        <w:rPr>
          <w:b/>
          <w:bCs/>
          <w:sz w:val="28"/>
          <w:szCs w:val="28"/>
        </w:rPr>
        <w:t>Hoe gaan we met elkaar om?</w:t>
      </w:r>
    </w:p>
    <w:p w14:paraId="101FACF2" w14:textId="6B30310A" w:rsidR="0081016E" w:rsidRDefault="0081016E" w:rsidP="0081016E">
      <w:pPr>
        <w:pStyle w:val="Geenafstand"/>
      </w:pPr>
      <w:r w:rsidRPr="0081016E">
        <w:t>Bij (BEDRIJF) hechten we veel waarde aan diversiteit en integratie. We streven ernaar een werkomgeving te bieden waar geen sprake is van bedreigingen en fysieke of verbale intimidatie. Discriminatie op grond van leeftijd, ras, geloof, geslacht, seksuele geaardheid of arbeidsongeschiktheid staan wij niet toe.  We verwachten van onze medewerkers dat zij het goede voorbeeld geven en collega’s die dit niet doen hierop aanspreken. Oneerlijke behandeling of discriminatie moet direct worden gemeld aan leidinggevende/zorgboer(in) van (BEDRIJF). Wij wijzen erop dat deze gedragsregels gelden voor iedere vorm van contact of communicatie, dus ook voor contact via e-mail of uitingen via social media.</w:t>
      </w:r>
    </w:p>
    <w:p w14:paraId="20AB8685" w14:textId="3C45DC5D" w:rsidR="0081016E" w:rsidRDefault="0081016E" w:rsidP="0081016E">
      <w:pPr>
        <w:pStyle w:val="Geenafstand"/>
      </w:pPr>
    </w:p>
    <w:p w14:paraId="11A2917F" w14:textId="6F544E24" w:rsidR="00F519F5" w:rsidRDefault="00F519F5" w:rsidP="0081016E">
      <w:pPr>
        <w:pStyle w:val="Geenafstand"/>
        <w:numPr>
          <w:ilvl w:val="0"/>
          <w:numId w:val="16"/>
        </w:numPr>
      </w:pPr>
      <w:r>
        <w:lastRenderedPageBreak/>
        <w:t>Wij vinden het niet goed wanneer we overmatig alcohol gebruiken. Ook het gebruik van drugs staan wij niet toe.</w:t>
      </w:r>
    </w:p>
    <w:p w14:paraId="5885ADF6" w14:textId="73CDDA6F" w:rsidR="00CC44D7" w:rsidRDefault="00CC44D7" w:rsidP="0081016E">
      <w:pPr>
        <w:pStyle w:val="Geenafstand"/>
        <w:numPr>
          <w:ilvl w:val="0"/>
          <w:numId w:val="16"/>
        </w:numPr>
      </w:pPr>
      <w:r>
        <w:t>Wij gaan integer met elkaar om waarmee we bedoelen dat we geen giften van cliënten aannemen, niet stelen en netjes omgaan met de bedrijfsmiddelen;</w:t>
      </w:r>
    </w:p>
    <w:p w14:paraId="24B4823D" w14:textId="77777777" w:rsidR="00F519F5" w:rsidRDefault="00F519F5" w:rsidP="0081016E">
      <w:pPr>
        <w:pStyle w:val="Geenafstand"/>
        <w:numPr>
          <w:ilvl w:val="0"/>
          <w:numId w:val="16"/>
        </w:numPr>
      </w:pPr>
      <w:r w:rsidRPr="005A5B5E">
        <w:t xml:space="preserve">Wees verantwoordelijk voor je handelen in de contacten met de </w:t>
      </w:r>
      <w:r>
        <w:t xml:space="preserve">cliënten - </w:t>
      </w:r>
      <w:r w:rsidRPr="005A5B5E">
        <w:t xml:space="preserve">kinderen, </w:t>
      </w:r>
      <w:r>
        <w:t xml:space="preserve">hun mantelzorgers, </w:t>
      </w:r>
      <w:r w:rsidRPr="005A5B5E">
        <w:t>hun ouders, de gezinshuisouders en de andere vrijwilligers</w:t>
      </w:r>
      <w:r>
        <w:t>;</w:t>
      </w:r>
    </w:p>
    <w:p w14:paraId="3BF5347A" w14:textId="77777777" w:rsidR="00F519F5" w:rsidRDefault="00F519F5" w:rsidP="0081016E">
      <w:pPr>
        <w:pStyle w:val="Geenafstand"/>
        <w:numPr>
          <w:ilvl w:val="0"/>
          <w:numId w:val="16"/>
        </w:numPr>
      </w:pPr>
      <w:r w:rsidRPr="005A5B5E">
        <w:t>Wees je ervan bewust dat waarden en normen een rol spelen</w:t>
      </w:r>
      <w:r>
        <w:t>;</w:t>
      </w:r>
    </w:p>
    <w:p w14:paraId="48EB0FC0" w14:textId="77777777" w:rsidR="00F519F5" w:rsidRDefault="00F519F5" w:rsidP="0081016E">
      <w:pPr>
        <w:pStyle w:val="Geenafstand"/>
        <w:numPr>
          <w:ilvl w:val="0"/>
          <w:numId w:val="16"/>
        </w:numPr>
      </w:pPr>
      <w:r>
        <w:t>We willen elkaar kunnen aanspreken op ons gedrag en staan open voor uitleg en zijn bereid te leren.</w:t>
      </w:r>
    </w:p>
    <w:p w14:paraId="7CC81402" w14:textId="77777777" w:rsidR="00F519F5" w:rsidRDefault="00F519F5" w:rsidP="0081016E">
      <w:pPr>
        <w:pStyle w:val="Geenafstand"/>
        <w:numPr>
          <w:ilvl w:val="0"/>
          <w:numId w:val="16"/>
        </w:numPr>
      </w:pPr>
      <w:r>
        <w:t>We zeggen wat we doen en doen wat we zeggen: we zijn daardoor voorspelbaar en betrouwbaar.</w:t>
      </w:r>
    </w:p>
    <w:p w14:paraId="22B49A12" w14:textId="77777777" w:rsidR="00F519F5" w:rsidRDefault="00F519F5" w:rsidP="0081016E">
      <w:pPr>
        <w:pStyle w:val="Geenafstand"/>
        <w:numPr>
          <w:ilvl w:val="0"/>
          <w:numId w:val="16"/>
        </w:numPr>
      </w:pPr>
      <w:r>
        <w:t>We willen professioneel zijn.</w:t>
      </w:r>
    </w:p>
    <w:p w14:paraId="05877C6F" w14:textId="754CBDE6" w:rsidR="00F519F5" w:rsidRDefault="00F519F5" w:rsidP="0081016E">
      <w:pPr>
        <w:pStyle w:val="Geenafstand"/>
        <w:numPr>
          <w:ilvl w:val="0"/>
          <w:numId w:val="16"/>
        </w:numPr>
      </w:pPr>
      <w:r>
        <w:t xml:space="preserve">We werken met ons hoofd en </w:t>
      </w:r>
      <w:r w:rsidR="00995D00">
        <w:t>ons</w:t>
      </w:r>
      <w:r>
        <w:t xml:space="preserve"> hart en realiseren ons dat we wel in functie zijn.</w:t>
      </w:r>
    </w:p>
    <w:p w14:paraId="39BD6446" w14:textId="77777777" w:rsidR="00F519F5" w:rsidRDefault="00F519F5" w:rsidP="0081016E">
      <w:pPr>
        <w:pStyle w:val="Geenafstand"/>
        <w:numPr>
          <w:ilvl w:val="0"/>
          <w:numId w:val="16"/>
        </w:numPr>
      </w:pPr>
      <w:r>
        <w:t>We letten op onze kleiding, taalgebruik en omgangsvormen.</w:t>
      </w:r>
    </w:p>
    <w:p w14:paraId="31BCA2E1" w14:textId="0E31F5EB" w:rsidR="00F519F5" w:rsidRDefault="00F519F5" w:rsidP="0081016E">
      <w:pPr>
        <w:pStyle w:val="Geenafstand"/>
        <w:numPr>
          <w:ilvl w:val="0"/>
          <w:numId w:val="16"/>
        </w:numPr>
      </w:pPr>
      <w:r>
        <w:t>We verantwoorden ons handelen, staan open voor uitleg en communiceren op begrijpelijke wijze en leren van feedback.</w:t>
      </w:r>
    </w:p>
    <w:p w14:paraId="2CC15639" w14:textId="14CA095F" w:rsidR="00F519F5" w:rsidRDefault="00F519F5" w:rsidP="0081016E">
      <w:pPr>
        <w:pStyle w:val="Geenafstand"/>
        <w:numPr>
          <w:ilvl w:val="0"/>
          <w:numId w:val="16"/>
        </w:numPr>
      </w:pPr>
      <w:r>
        <w:t>Elke vorm van ongewenst gedrag proberen wij te voorkomen, zowel naar elkaar als naar onze cliënten. Maak gevoelens (zoals verliefdheid, wantrouwen, antipathie) of situaties die je professioneel handelen in de weg staat bespreekbaar met de leidinggevende/zorgboer(in).</w:t>
      </w:r>
    </w:p>
    <w:p w14:paraId="1015A34C" w14:textId="5B9F2604" w:rsidR="00F519F5" w:rsidRDefault="00F519F5" w:rsidP="0081016E">
      <w:pPr>
        <w:pStyle w:val="Geenafstand"/>
        <w:numPr>
          <w:ilvl w:val="0"/>
          <w:numId w:val="16"/>
        </w:numPr>
      </w:pPr>
      <w:r>
        <w:t xml:space="preserve">Gebruik geen geweld. Geweld is onmacht en onprofessioneel. </w:t>
      </w:r>
      <w:r w:rsidR="00E009B1">
        <w:t>Als</w:t>
      </w:r>
      <w:r>
        <w:t xml:space="preserve"> zich een voorval met geweld voordoet, bespreek het met de </w:t>
      </w:r>
      <w:r w:rsidR="00576004">
        <w:t>leidinggevende / zorgboer(in)</w:t>
      </w:r>
      <w:r>
        <w:t>.</w:t>
      </w:r>
    </w:p>
    <w:p w14:paraId="2926653D" w14:textId="6A1A8A1F" w:rsidR="00F519F5" w:rsidRDefault="00F519F5" w:rsidP="0081016E">
      <w:pPr>
        <w:pStyle w:val="Geenafstand"/>
        <w:numPr>
          <w:ilvl w:val="0"/>
          <w:numId w:val="16"/>
        </w:numPr>
      </w:pPr>
      <w:r>
        <w:t xml:space="preserve">We gaan vertrouwelijk om met informatie. Bescherm de privacy van de cliënten, ouders, mantelzorgers etc. We gaan professioneel en respectvol om met andere vrijwilligers en de </w:t>
      </w:r>
      <w:r w:rsidR="00D5422D">
        <w:t>zorgboer(in)</w:t>
      </w:r>
      <w:r w:rsidR="00240189">
        <w:t xml:space="preserve"> en andere betrokken</w:t>
      </w:r>
      <w:r w:rsidR="00BE6748">
        <w:t xml:space="preserve">en. </w:t>
      </w:r>
      <w:r>
        <w:t>Wees eerlijk, open, betrouwbaar en zorgvuldig. Laat mensen in hun waarde.</w:t>
      </w:r>
    </w:p>
    <w:p w14:paraId="4106ABB4" w14:textId="13F2788F" w:rsidR="00F519F5" w:rsidRDefault="00F519F5" w:rsidP="0081016E">
      <w:pPr>
        <w:pStyle w:val="Geenafstand"/>
        <w:numPr>
          <w:ilvl w:val="0"/>
          <w:numId w:val="16"/>
        </w:numPr>
      </w:pPr>
      <w:r>
        <w:t>We zorgen voor een positieve, veilige werkomgeving. De begeleiding van de cliënten (of indirecte werkzaamheden) staat centraal en moet onbelemmerd verlopen. Praat dilemma’s en conflicten uit met andere vrijwilligers, de leidinggevende/zorgboer(in) of de vertrouwenspersoon.</w:t>
      </w:r>
    </w:p>
    <w:p w14:paraId="37F5EA5D" w14:textId="7C085B91" w:rsidR="00F519F5" w:rsidRDefault="00F519F5" w:rsidP="0081016E">
      <w:pPr>
        <w:pStyle w:val="Geenafstand"/>
        <w:numPr>
          <w:ilvl w:val="0"/>
          <w:numId w:val="16"/>
        </w:numPr>
      </w:pPr>
      <w:r>
        <w:t>We staan open voor inzichten en kennis van andere vrijwilligers en gezinshuisouders.</w:t>
      </w:r>
    </w:p>
    <w:p w14:paraId="702CC0AF" w14:textId="2E62B18C" w:rsidR="00F519F5" w:rsidRDefault="00F519F5" w:rsidP="0081016E">
      <w:pPr>
        <w:pStyle w:val="Geenafstand"/>
        <w:numPr>
          <w:ilvl w:val="0"/>
          <w:numId w:val="16"/>
        </w:numPr>
      </w:pPr>
      <w:r>
        <w:t xml:space="preserve">We respecteren eenmaal genomen beslissingen. We varen geen eigen koers. </w:t>
      </w:r>
    </w:p>
    <w:p w14:paraId="7FE8DDAD" w14:textId="3C6DFD8F" w:rsidR="00F519F5" w:rsidRDefault="00F519F5" w:rsidP="0081016E">
      <w:pPr>
        <w:pStyle w:val="Geenafstand"/>
        <w:numPr>
          <w:ilvl w:val="0"/>
          <w:numId w:val="16"/>
        </w:numPr>
      </w:pPr>
      <w:r>
        <w:t>We nemen verantwoordelijkheid voor de eigendommen van het gezinshuis en ga hier respectvol mee om.</w:t>
      </w:r>
      <w:r w:rsidR="00995D00">
        <w:br/>
      </w:r>
    </w:p>
    <w:p w14:paraId="238D2977" w14:textId="77777777" w:rsidR="00F519F5" w:rsidRDefault="00F519F5" w:rsidP="0081016E">
      <w:pPr>
        <w:pStyle w:val="Geenafstand"/>
        <w:ind w:left="2508" w:hanging="708"/>
      </w:pPr>
    </w:p>
    <w:p w14:paraId="3F36A1BF" w14:textId="0640804E" w:rsidR="002823D5" w:rsidRPr="0081016E" w:rsidRDefault="002823D5" w:rsidP="00F519F5">
      <w:pPr>
        <w:pStyle w:val="Lijstalinea"/>
        <w:numPr>
          <w:ilvl w:val="0"/>
          <w:numId w:val="14"/>
        </w:numPr>
        <w:rPr>
          <w:b/>
          <w:bCs/>
          <w:sz w:val="28"/>
          <w:szCs w:val="28"/>
        </w:rPr>
      </w:pPr>
      <w:r w:rsidRPr="0081016E">
        <w:rPr>
          <w:b/>
          <w:bCs/>
          <w:sz w:val="28"/>
          <w:szCs w:val="28"/>
        </w:rPr>
        <w:t xml:space="preserve">Hoe </w:t>
      </w:r>
      <w:r w:rsidR="00B42AE3" w:rsidRPr="0081016E">
        <w:rPr>
          <w:b/>
          <w:bCs/>
          <w:sz w:val="28"/>
          <w:szCs w:val="28"/>
        </w:rPr>
        <w:t>gaan we om met de</w:t>
      </w:r>
      <w:r w:rsidRPr="0081016E">
        <w:rPr>
          <w:b/>
          <w:bCs/>
          <w:sz w:val="28"/>
          <w:szCs w:val="28"/>
        </w:rPr>
        <w:t xml:space="preserve"> </w:t>
      </w:r>
      <w:r w:rsidR="00F43D83" w:rsidRPr="0081016E">
        <w:rPr>
          <w:b/>
          <w:bCs/>
          <w:sz w:val="28"/>
          <w:szCs w:val="28"/>
        </w:rPr>
        <w:t>cliënten</w:t>
      </w:r>
      <w:r w:rsidR="00B42AE3" w:rsidRPr="0081016E">
        <w:rPr>
          <w:b/>
          <w:bCs/>
          <w:sz w:val="28"/>
          <w:szCs w:val="28"/>
        </w:rPr>
        <w:t>?</w:t>
      </w:r>
    </w:p>
    <w:p w14:paraId="78FD7E4E" w14:textId="51871E0D" w:rsidR="00CC44D7" w:rsidRDefault="00CC44D7" w:rsidP="00CC44D7">
      <w:r>
        <w:t xml:space="preserve">Wij vinden het belangrijk om te werken vanuit onze algemene waarden van het Kwaliteitskader voor zorgboeren. Deze zijn; </w:t>
      </w:r>
    </w:p>
    <w:p w14:paraId="2FE378B6" w14:textId="77777777" w:rsidR="00CC44D7" w:rsidRDefault="00CC44D7" w:rsidP="00CC44D7">
      <w:pPr>
        <w:pStyle w:val="Geenafstand"/>
      </w:pPr>
      <w:r>
        <w:t>1.</w:t>
      </w:r>
      <w:r>
        <w:tab/>
        <w:t>Ik hoor erbij en doe mee</w:t>
      </w:r>
    </w:p>
    <w:p w14:paraId="449ABA0E" w14:textId="77777777" w:rsidR="00CC44D7" w:rsidRDefault="00CC44D7" w:rsidP="00CC44D7">
      <w:pPr>
        <w:pStyle w:val="Geenafstand"/>
      </w:pPr>
      <w:r>
        <w:t>2.</w:t>
      </w:r>
      <w:r>
        <w:tab/>
        <w:t>Ik kan kiezen uit nuttig werk</w:t>
      </w:r>
    </w:p>
    <w:p w14:paraId="7EE0800D" w14:textId="77777777" w:rsidR="00CC44D7" w:rsidRDefault="00CC44D7" w:rsidP="00CC44D7">
      <w:pPr>
        <w:pStyle w:val="Geenafstand"/>
      </w:pPr>
      <w:r>
        <w:t>3.</w:t>
      </w:r>
      <w:r>
        <w:tab/>
        <w:t>We eten samen gezond</w:t>
      </w:r>
    </w:p>
    <w:p w14:paraId="059D722E" w14:textId="77777777" w:rsidR="00CC44D7" w:rsidRDefault="00CC44D7" w:rsidP="00CC44D7">
      <w:pPr>
        <w:pStyle w:val="Geenafstand"/>
      </w:pPr>
      <w:r>
        <w:t>4.</w:t>
      </w:r>
      <w:r>
        <w:tab/>
        <w:t>Ik beweeg veel op de boerderij</w:t>
      </w:r>
    </w:p>
    <w:p w14:paraId="04320124" w14:textId="77777777" w:rsidR="00CC44D7" w:rsidRDefault="00CC44D7" w:rsidP="00CC44D7">
      <w:pPr>
        <w:pStyle w:val="Geenafstand"/>
      </w:pPr>
      <w:r>
        <w:t>5.</w:t>
      </w:r>
      <w:r>
        <w:tab/>
        <w:t>Er is ruimte en ik kan veel buiten zijn</w:t>
      </w:r>
    </w:p>
    <w:p w14:paraId="0D627EEC" w14:textId="77777777" w:rsidR="00CC44D7" w:rsidRDefault="00CC44D7" w:rsidP="00CC44D7">
      <w:pPr>
        <w:pStyle w:val="Geenafstand"/>
      </w:pPr>
      <w:r>
        <w:t>6.</w:t>
      </w:r>
      <w:r>
        <w:tab/>
        <w:t>Het ritme op de boerderij geeft mij houvast</w:t>
      </w:r>
    </w:p>
    <w:p w14:paraId="0D830FC7" w14:textId="77777777" w:rsidR="0081016E" w:rsidRDefault="00CC44D7" w:rsidP="0081016E">
      <w:pPr>
        <w:pStyle w:val="Geenafstand"/>
      </w:pPr>
      <w:r>
        <w:t>7.</w:t>
      </w:r>
      <w:r>
        <w:tab/>
        <w:t>Ik word gezien en gehoord</w:t>
      </w:r>
    </w:p>
    <w:p w14:paraId="5C4063B3" w14:textId="60A0A266" w:rsidR="00CC44D7" w:rsidRDefault="00CC44D7" w:rsidP="0081016E">
      <w:pPr>
        <w:pStyle w:val="Geenafstand"/>
      </w:pPr>
      <w:r>
        <w:t>8.</w:t>
      </w:r>
      <w:r>
        <w:tab/>
        <w:t>Het is op de boerderij net zoals in het gewone leven</w:t>
      </w:r>
    </w:p>
    <w:p w14:paraId="2D3DA0B9" w14:textId="77777777" w:rsidR="00CC44D7" w:rsidRDefault="00CC44D7" w:rsidP="0081016E">
      <w:pPr>
        <w:pStyle w:val="Geenafstand"/>
      </w:pPr>
      <w:r>
        <w:t>9.</w:t>
      </w:r>
      <w:r>
        <w:tab/>
        <w:t>Ik krijg de kans om te leren</w:t>
      </w:r>
    </w:p>
    <w:p w14:paraId="304B92C1" w14:textId="2A09B481" w:rsidR="00CC44D7" w:rsidRDefault="00CC44D7" w:rsidP="00CC44D7">
      <w:pPr>
        <w:pStyle w:val="Geenafstand"/>
      </w:pPr>
      <w:r>
        <w:t>10.</w:t>
      </w:r>
      <w:r>
        <w:tab/>
        <w:t>(Evt. TOEGVOEGDE waarden vanuit BEDRIJF)</w:t>
      </w:r>
    </w:p>
    <w:p w14:paraId="515E8DE8" w14:textId="77777777" w:rsidR="00CC44D7" w:rsidRDefault="00CC44D7" w:rsidP="00CC44D7">
      <w:pPr>
        <w:pStyle w:val="Geenafstand"/>
      </w:pPr>
    </w:p>
    <w:p w14:paraId="5E49BCC5" w14:textId="38785E9D" w:rsidR="00CC44D7" w:rsidRDefault="00CC44D7" w:rsidP="00CC44D7">
      <w:r>
        <w:t xml:space="preserve">Onze waarden zijn bepalend voor ons gedrag, geven richting aan onze beslissingen en helpen ons bij het beschermen van de reputatie van onze onderneming. De waarden hebben als doel bij te dragen </w:t>
      </w:r>
      <w:r>
        <w:lastRenderedPageBreak/>
        <w:t xml:space="preserve">aan het gevoel van trots van al onze medewerkers en de wil om het allerbeste uit onszelf te halen te versterken. De normen voor ons gedrag zijn vastgelegd in deze verklaring, die </w:t>
      </w:r>
      <w:r w:rsidR="00E009B1">
        <w:t>ook</w:t>
      </w:r>
      <w:r>
        <w:t xml:space="preserve"> houvast bieden bij onze besluitvorming. En ze komen tot leven in ons dagelijks werk.</w:t>
      </w:r>
    </w:p>
    <w:p w14:paraId="38760E61" w14:textId="2394618E" w:rsidR="002823D5" w:rsidRDefault="00CC44D7" w:rsidP="00CC44D7">
      <w:r>
        <w:t>Onze waarden zijn niet vrijblijvend: ze liggen vast en gelden voor alle collega’s. Iedere medewerker van (</w:t>
      </w:r>
      <w:r w:rsidR="00E009B1">
        <w:t>BEDRIJF) is</w:t>
      </w:r>
      <w:r>
        <w:t xml:space="preserve"> verantwoordelijk voor de naleving van de waarden en wordt geacht hierover verantwoording af te kunnen leggen. </w:t>
      </w:r>
      <w:r w:rsidR="00F43D83">
        <w:t>Cliënten</w:t>
      </w:r>
      <w:r w:rsidR="002823D5">
        <w:t xml:space="preserve"> zijn het uitgangspunt bij alles dat wij doen. Voor onze omgang met </w:t>
      </w:r>
      <w:r w:rsidR="00F43D83">
        <w:t>cliënten</w:t>
      </w:r>
      <w:r w:rsidR="002823D5">
        <w:t xml:space="preserve"> hebben we een aantal eenvoudige gedragsregels opgesteld:</w:t>
      </w:r>
    </w:p>
    <w:p w14:paraId="7234D786" w14:textId="4B0E6EF8" w:rsidR="002823D5" w:rsidRDefault="002823D5" w:rsidP="00B42AE3">
      <w:pPr>
        <w:pStyle w:val="Lijstalinea"/>
        <w:numPr>
          <w:ilvl w:val="0"/>
          <w:numId w:val="10"/>
        </w:numPr>
      </w:pPr>
      <w:r>
        <w:t xml:space="preserve">We streven ernaar om te voldoen aan de behoeften van onze </w:t>
      </w:r>
      <w:r w:rsidR="00F43D83">
        <w:t>cliënten</w:t>
      </w:r>
      <w:r>
        <w:t xml:space="preserve"> in de verschillende</w:t>
      </w:r>
      <w:r w:rsidR="00F43D83">
        <w:t xml:space="preserve"> </w:t>
      </w:r>
      <w:r>
        <w:t>fases van hun leven;</w:t>
      </w:r>
    </w:p>
    <w:p w14:paraId="03C401E1" w14:textId="59AA0912" w:rsidR="00F43D83" w:rsidRDefault="00B42AE3" w:rsidP="00B42AE3">
      <w:pPr>
        <w:pStyle w:val="Lijstalinea"/>
        <w:numPr>
          <w:ilvl w:val="0"/>
          <w:numId w:val="10"/>
        </w:numPr>
      </w:pPr>
      <w:r>
        <w:t>We gaan</w:t>
      </w:r>
      <w:r w:rsidR="00F43D83" w:rsidRPr="00F43D83">
        <w:t xml:space="preserve"> respectvol om met de </w:t>
      </w:r>
      <w:r w:rsidR="005B7BA7">
        <w:t>cliënten</w:t>
      </w:r>
      <w:r w:rsidR="00F43D83">
        <w:t>-kinderen</w:t>
      </w:r>
      <w:r w:rsidR="005B7BA7">
        <w:t>-mantelzorgers-ouders</w:t>
      </w:r>
      <w:r w:rsidR="00784221">
        <w:t>/verzorgers</w:t>
      </w:r>
      <w:r w:rsidR="00F43D83">
        <w:t>;</w:t>
      </w:r>
    </w:p>
    <w:p w14:paraId="0B9BE4F7" w14:textId="69CFA81B" w:rsidR="00F43D83" w:rsidRDefault="00B42AE3" w:rsidP="00B42AE3">
      <w:pPr>
        <w:pStyle w:val="Lijstalinea"/>
        <w:numPr>
          <w:ilvl w:val="0"/>
          <w:numId w:val="10"/>
        </w:numPr>
      </w:pPr>
      <w:r>
        <w:t>We laten de</w:t>
      </w:r>
      <w:r w:rsidR="00F43D83">
        <w:t xml:space="preserve"> </w:t>
      </w:r>
      <w:r w:rsidR="005B7BA7">
        <w:t>cliënten</w:t>
      </w:r>
      <w:r w:rsidR="00F43D83" w:rsidRPr="00F43D83">
        <w:t xml:space="preserve"> </w:t>
      </w:r>
      <w:r w:rsidR="00F43D83">
        <w:t xml:space="preserve">– kinderen </w:t>
      </w:r>
      <w:r w:rsidR="00F43D83" w:rsidRPr="00F43D83">
        <w:t xml:space="preserve">en hun </w:t>
      </w:r>
      <w:r w:rsidR="00F43D83">
        <w:t>(ouders-mantelzorgers-verzorgers)</w:t>
      </w:r>
      <w:r w:rsidR="00F43D83" w:rsidRPr="00F43D83">
        <w:t xml:space="preserve"> in hun waarde</w:t>
      </w:r>
      <w:r>
        <w:t xml:space="preserve">; </w:t>
      </w:r>
    </w:p>
    <w:p w14:paraId="2F2BF26F" w14:textId="62A51E47" w:rsidR="00B42AE3" w:rsidRDefault="00B42AE3" w:rsidP="00B42AE3">
      <w:pPr>
        <w:pStyle w:val="Lijstalinea"/>
        <w:numPr>
          <w:ilvl w:val="0"/>
          <w:numId w:val="10"/>
        </w:numPr>
      </w:pPr>
      <w:r>
        <w:t>We realiseren ons</w:t>
      </w:r>
      <w:r w:rsidR="00F43D83" w:rsidRPr="00F43D83">
        <w:t xml:space="preserve"> je dat je je bevindt in de leefwereld van een ander</w:t>
      </w:r>
      <w:r w:rsidR="00F43D83">
        <w:t>;</w:t>
      </w:r>
      <w:r w:rsidR="00995D00">
        <w:br/>
      </w:r>
    </w:p>
    <w:p w14:paraId="408930C3" w14:textId="77777777" w:rsidR="00B42AE3" w:rsidRDefault="00B42AE3" w:rsidP="00B42AE3">
      <w:pPr>
        <w:pStyle w:val="Lijstalinea"/>
        <w:ind w:left="1320"/>
      </w:pPr>
    </w:p>
    <w:p w14:paraId="7207B523" w14:textId="56AD0E9E" w:rsidR="002823D5" w:rsidRPr="0081016E" w:rsidRDefault="002823D5" w:rsidP="00CC44D7">
      <w:pPr>
        <w:pStyle w:val="Lijstalinea"/>
        <w:numPr>
          <w:ilvl w:val="0"/>
          <w:numId w:val="14"/>
        </w:numPr>
        <w:rPr>
          <w:b/>
          <w:bCs/>
          <w:sz w:val="28"/>
          <w:szCs w:val="28"/>
        </w:rPr>
      </w:pPr>
      <w:r w:rsidRPr="0081016E">
        <w:rPr>
          <w:b/>
          <w:bCs/>
          <w:sz w:val="28"/>
          <w:szCs w:val="28"/>
        </w:rPr>
        <w:t xml:space="preserve">Hoe </w:t>
      </w:r>
      <w:r w:rsidR="002E2248" w:rsidRPr="0081016E">
        <w:rPr>
          <w:b/>
          <w:bCs/>
          <w:sz w:val="28"/>
          <w:szCs w:val="28"/>
        </w:rPr>
        <w:t>gaan we om</w:t>
      </w:r>
      <w:r w:rsidRPr="0081016E">
        <w:rPr>
          <w:b/>
          <w:bCs/>
          <w:sz w:val="28"/>
          <w:szCs w:val="28"/>
        </w:rPr>
        <w:t xml:space="preserve"> met </w:t>
      </w:r>
      <w:r w:rsidR="00CC44D7" w:rsidRPr="0081016E">
        <w:rPr>
          <w:b/>
          <w:bCs/>
          <w:sz w:val="28"/>
          <w:szCs w:val="28"/>
        </w:rPr>
        <w:t>(vertrouwelijke) informatie?</w:t>
      </w:r>
    </w:p>
    <w:p w14:paraId="2AEACD2C" w14:textId="5F32AEB8" w:rsidR="00CC44D7" w:rsidRPr="0081016E" w:rsidRDefault="00CC44D7" w:rsidP="0081016E">
      <w:pPr>
        <w:rPr>
          <w:i/>
          <w:iCs/>
        </w:rPr>
      </w:pPr>
      <w:r w:rsidRPr="0081016E">
        <w:rPr>
          <w:i/>
          <w:iCs/>
        </w:rPr>
        <w:t xml:space="preserve">6.1 Privacy, omgaan met </w:t>
      </w:r>
      <w:r w:rsidR="0062574C" w:rsidRPr="0081016E">
        <w:rPr>
          <w:i/>
          <w:iCs/>
        </w:rPr>
        <w:t>vertrouwelijke</w:t>
      </w:r>
      <w:r w:rsidRPr="0081016E">
        <w:rPr>
          <w:i/>
          <w:iCs/>
        </w:rPr>
        <w:t xml:space="preserve"> informatie</w:t>
      </w:r>
    </w:p>
    <w:p w14:paraId="6E882EB7" w14:textId="33733236" w:rsidR="0062574C" w:rsidRDefault="0062574C" w:rsidP="0062574C">
      <w:r>
        <w:t xml:space="preserve">Onder vertrouwelijke informatie verstaan we alle informatie waar medewerkers bij de uitvoering van hun werkzaamheden mee in aanraking komen. Met name informatie </w:t>
      </w:r>
      <w:r w:rsidR="00E009B1">
        <w:t>over</w:t>
      </w:r>
      <w:r>
        <w:t xml:space="preserve"> cliënten.</w:t>
      </w:r>
    </w:p>
    <w:p w14:paraId="68DB15BD" w14:textId="34941B10" w:rsidR="002823D5" w:rsidRDefault="0062574C" w:rsidP="0062574C">
      <w:r>
        <w:t xml:space="preserve">We wisselen alleen informatie uit voor zover dit nodig is voor de uitvoering van de werkzaamheden en is toegestaan volgens het privacy protocol en de Algemene verordening gegevensbescherming (AVG). Wees voorzichtig bij het werken in openbare ruimtes, zoals restaurants, treinen en luchthavens. Laat mobiele apparaten of documenten nooit onbeheerd achter en zorg altijd voor versleutelde opslag van informatie op mobiele gegevensdragers, zoals USB-drives. Bij het verlaten van de eigen werkplek, niet alleen op een (BEDRIJF)-kantoor, maar ook als je thuis werkt – zelfs voor korte tijd (vergaderingen, lunch) – moet alle informatie overeenkomstig de richtlijnen zijn opgeslagen en het bureau zijn opgeruimd. </w:t>
      </w:r>
      <w:r w:rsidR="00765781">
        <w:t>W</w:t>
      </w:r>
      <w:r w:rsidR="002823D5">
        <w:t xml:space="preserve">ij (BEDRIJF) begrijpen we dat aandacht vanuit de media een sterke invloed heeft op onze reputatie, zowel extern als intern.  </w:t>
      </w:r>
      <w:r w:rsidR="00E009B1">
        <w:t>De media kunnen</w:t>
      </w:r>
      <w:r w:rsidR="002823D5">
        <w:t xml:space="preserve"> </w:t>
      </w:r>
      <w:r w:rsidR="00E009B1">
        <w:t>een belangrijke rol spelen bij</w:t>
      </w:r>
      <w:r w:rsidR="002823D5">
        <w:t xml:space="preserve"> het promoten, steunen of ondermijnen van de reputatie van</w:t>
      </w:r>
      <w:r w:rsidR="002E2248">
        <w:t xml:space="preserve"> ons bedrijf. </w:t>
      </w:r>
      <w:r w:rsidR="002823D5">
        <w:t xml:space="preserve"> </w:t>
      </w:r>
    </w:p>
    <w:p w14:paraId="4A3B93DB" w14:textId="5094EDA5" w:rsidR="0062574C" w:rsidRPr="0081016E" w:rsidRDefault="0062574C" w:rsidP="0081016E">
      <w:pPr>
        <w:pStyle w:val="Lijstalinea"/>
        <w:numPr>
          <w:ilvl w:val="1"/>
          <w:numId w:val="14"/>
        </w:numPr>
        <w:rPr>
          <w:i/>
          <w:iCs/>
        </w:rPr>
      </w:pPr>
      <w:r w:rsidRPr="0081016E">
        <w:rPr>
          <w:i/>
          <w:iCs/>
        </w:rPr>
        <w:t>Beschermen van gegevens</w:t>
      </w:r>
    </w:p>
    <w:p w14:paraId="3116E2A0" w14:textId="77777777" w:rsidR="0062574C" w:rsidRDefault="0062574C" w:rsidP="0062574C">
      <w:r>
        <w:t>Naast de gedragsregels voor het omgaan met vertrouwelijke informatie, hebben we ook gedragsregels opgesteld voor de bescherming van onze informatie en data.</w:t>
      </w:r>
    </w:p>
    <w:p w14:paraId="36EE54DD" w14:textId="5600DED4" w:rsidR="0062574C" w:rsidRDefault="0062574C" w:rsidP="0062574C">
      <w:r>
        <w:t>Paswoorden, toegangspassen en dergelijke zijn persoonlijk en daar moet vertrouwelijk mee worden omgegaan. Bedrijfsgegevens, waaronder de hierboven genoemde vertrouwelijke informatie, mogen niet naar jouw eigen privé e-mailadressen of je persoonlijke gegevensdragers, zoals hard-drives of USB-drives, worden verstuurd of gekopieerd. Software mag alleen door het daartoe bevoegde personeel op onze computers en servers worden geïnstalleerd.</w:t>
      </w:r>
    </w:p>
    <w:p w14:paraId="27220551" w14:textId="6D0D0C4F" w:rsidR="0062574C" w:rsidRPr="0081016E" w:rsidRDefault="0081016E" w:rsidP="0081016E">
      <w:pPr>
        <w:rPr>
          <w:i/>
          <w:iCs/>
        </w:rPr>
      </w:pPr>
      <w:r w:rsidRPr="0081016E">
        <w:rPr>
          <w:i/>
          <w:iCs/>
        </w:rPr>
        <w:t xml:space="preserve">6.3 </w:t>
      </w:r>
      <w:r w:rsidR="0062574C" w:rsidRPr="0081016E">
        <w:rPr>
          <w:i/>
          <w:iCs/>
        </w:rPr>
        <w:t>Social Media</w:t>
      </w:r>
    </w:p>
    <w:p w14:paraId="089EB04A" w14:textId="4439AA9C" w:rsidR="002823D5" w:rsidRDefault="002823D5" w:rsidP="0062574C">
      <w:r>
        <w:t xml:space="preserve">Wij vinden het van groot belang dat het beeld dat de media van ons schetst feitelijk juist is. Dit geldt voor zowel professionele media als social media. Onze gedragsregels bieden een leidraad voor het </w:t>
      </w:r>
      <w:r>
        <w:lastRenderedPageBreak/>
        <w:t>omgaan met de professionele media en voor het geven van de correcte uitingen en reacties op social media.</w:t>
      </w:r>
    </w:p>
    <w:p w14:paraId="27A3256C" w14:textId="7536F162" w:rsidR="002823D5" w:rsidRDefault="00E009B1" w:rsidP="0062574C">
      <w:r>
        <w:t>Als</w:t>
      </w:r>
      <w:r w:rsidR="002823D5">
        <w:t xml:space="preserve"> er op internet (of elders) feitelijke onjuistheden over (BEDRIJF) worden aangetroffen, word je verzocht de website of discussie te melden bij </w:t>
      </w:r>
      <w:r w:rsidR="002E2248">
        <w:t xml:space="preserve">de leidinggevende/zorgboer(in). </w:t>
      </w:r>
      <w:r w:rsidR="002823D5">
        <w:t xml:space="preserve"> Elk signaal over onjuiste informatie over onze bedrijfsonderdelen kan worden gemeld</w:t>
      </w:r>
      <w:r w:rsidR="002E2248">
        <w:t>.</w:t>
      </w:r>
    </w:p>
    <w:p w14:paraId="04B88D6D" w14:textId="371640CD" w:rsidR="002A7F23" w:rsidRDefault="002A7F23" w:rsidP="002E2248">
      <w:pPr>
        <w:ind w:left="708"/>
      </w:pPr>
    </w:p>
    <w:p w14:paraId="5379E6C2" w14:textId="6682D2B7" w:rsidR="00C56CE4" w:rsidRPr="0081016E" w:rsidRDefault="0062574C" w:rsidP="0062574C">
      <w:pPr>
        <w:pStyle w:val="Lijstalinea"/>
        <w:numPr>
          <w:ilvl w:val="0"/>
          <w:numId w:val="14"/>
        </w:numPr>
        <w:rPr>
          <w:b/>
          <w:bCs/>
          <w:sz w:val="28"/>
          <w:szCs w:val="28"/>
        </w:rPr>
      </w:pPr>
      <w:r w:rsidRPr="0081016E">
        <w:rPr>
          <w:b/>
          <w:bCs/>
          <w:sz w:val="28"/>
          <w:szCs w:val="28"/>
        </w:rPr>
        <w:t>Ongewenst, grensoverschrijdend gedrag en intimiteit</w:t>
      </w:r>
    </w:p>
    <w:p w14:paraId="43DA9C9C" w14:textId="77777777" w:rsidR="0062574C" w:rsidRPr="0062574C" w:rsidRDefault="0062574C" w:rsidP="0062574C">
      <w:pPr>
        <w:pStyle w:val="Lijstalinea"/>
        <w:rPr>
          <w:b/>
          <w:bCs/>
        </w:rPr>
      </w:pPr>
    </w:p>
    <w:p w14:paraId="59C4BA38" w14:textId="2A62D2DF" w:rsidR="00C56CE4" w:rsidRPr="0081016E" w:rsidRDefault="00C56CE4" w:rsidP="0062574C">
      <w:pPr>
        <w:pStyle w:val="Lijstalinea"/>
        <w:numPr>
          <w:ilvl w:val="1"/>
          <w:numId w:val="15"/>
        </w:numPr>
        <w:rPr>
          <w:i/>
          <w:iCs/>
        </w:rPr>
      </w:pPr>
      <w:r w:rsidRPr="0081016E">
        <w:rPr>
          <w:i/>
          <w:iCs/>
        </w:rPr>
        <w:t>Meldcode huiselijk geweld en kindermishandeling</w:t>
      </w:r>
    </w:p>
    <w:p w14:paraId="23C0084B" w14:textId="7272A291" w:rsidR="00C56CE4" w:rsidRDefault="00C56CE4" w:rsidP="0062574C">
      <w:r w:rsidRPr="00C56CE4">
        <w:t>De meldcode Huiselijk geweld en kindermishandeling helpt professionals met het signaleren en handelen bij (vermoedens van) huiselijk geweld of kindermishandeling.</w:t>
      </w:r>
      <w:r>
        <w:t xml:space="preserve"> Deze meldcode dient de medewerker te kennen en </w:t>
      </w:r>
      <w:r w:rsidR="00E009B1">
        <w:t>ernaar</w:t>
      </w:r>
      <w:r>
        <w:t xml:space="preserve"> te handelen.</w:t>
      </w:r>
      <w:r w:rsidR="00E65578">
        <w:t xml:space="preserve"> Deze meldcode is opvraagbaar bij (BEDRIJF).</w:t>
      </w:r>
    </w:p>
    <w:p w14:paraId="798255DA" w14:textId="2FA2E493" w:rsidR="00F76A40" w:rsidRPr="0081016E" w:rsidRDefault="0062574C" w:rsidP="00F76A40">
      <w:pPr>
        <w:rPr>
          <w:i/>
          <w:iCs/>
        </w:rPr>
      </w:pPr>
      <w:r w:rsidRPr="0081016E">
        <w:rPr>
          <w:i/>
          <w:iCs/>
        </w:rPr>
        <w:t xml:space="preserve">7.2 </w:t>
      </w:r>
      <w:r w:rsidR="00F76A40" w:rsidRPr="0081016E">
        <w:rPr>
          <w:i/>
          <w:iCs/>
        </w:rPr>
        <w:t>Grensoverschrijdend gedrag</w:t>
      </w:r>
    </w:p>
    <w:p w14:paraId="38712E86" w14:textId="77D7160F" w:rsidR="00F76A40" w:rsidRDefault="00F76A40" w:rsidP="0062574C">
      <w:r>
        <w:t>B</w:t>
      </w:r>
      <w:r w:rsidRPr="00F76A40">
        <w:t>ij grensoverschrijdend gedrag gaat iemand over de grenzen van een ander. Bijvoorbeeld intimidatie, overmatige controle uitoefenen, pesten, seksuele intimidatie of seksueel misbruik. De ander, de omgeving, maar ook die persoon zelf kan daar grote fysieke, mentale en emotionele schade door oplopen. Vaak hangt het samen met machtsmisbruik en het komt overal voor. Het is belangrijk dat iedereen zorgt voor een veilig klimaat waarin kinderen</w:t>
      </w:r>
      <w:r>
        <w:t>,</w:t>
      </w:r>
      <w:r w:rsidRPr="00F76A40">
        <w:t xml:space="preserve"> jongeren </w:t>
      </w:r>
      <w:r>
        <w:t xml:space="preserve">en kwetsbare ouderen </w:t>
      </w:r>
      <w:r w:rsidRPr="00F76A40">
        <w:t>vragen durven te stellen en grenzen durven aan te geven.</w:t>
      </w:r>
      <w:r>
        <w:t xml:space="preserve"> En dat de begeleiding kan signaleren en observeren </w:t>
      </w:r>
      <w:r w:rsidR="00E009B1">
        <w:t>als</w:t>
      </w:r>
      <w:r>
        <w:t xml:space="preserve"> dit minder goed mogelijk is.</w:t>
      </w:r>
    </w:p>
    <w:p w14:paraId="6B2EE2AF" w14:textId="6308336F" w:rsidR="00D33BF3" w:rsidRDefault="009143D2" w:rsidP="0062574C">
      <w:r>
        <w:t>We gaan</w:t>
      </w:r>
      <w:r w:rsidR="00E65578" w:rsidRPr="00E65578">
        <w:t xml:space="preserve"> met respect met anderen om, neem </w:t>
      </w:r>
      <w:r w:rsidR="00E009B1">
        <w:t>cliënten, jongeren</w:t>
      </w:r>
      <w:r w:rsidR="00E65578" w:rsidRPr="00E65578">
        <w:t xml:space="preserve"> </w:t>
      </w:r>
      <w:r w:rsidR="00E65578">
        <w:t xml:space="preserve">en kwetsbare ouderen </w:t>
      </w:r>
      <w:r w:rsidR="00E65578" w:rsidRPr="00E65578">
        <w:t>serieus en geef hun de ruimte om zichzelf te zijn. Durf zelf ook vragen te stellen en je</w:t>
      </w:r>
      <w:r w:rsidR="00E65578">
        <w:t xml:space="preserve"> eigen</w:t>
      </w:r>
      <w:r w:rsidR="00E65578" w:rsidRPr="00E65578">
        <w:t xml:space="preserve"> grenzen aan te geven. Laat een </w:t>
      </w:r>
      <w:r w:rsidR="00E009B1">
        <w:t xml:space="preserve">client </w:t>
      </w:r>
      <w:r w:rsidR="00E009B1" w:rsidRPr="00E65578">
        <w:t>blijken</w:t>
      </w:r>
      <w:r w:rsidR="00E65578" w:rsidRPr="00E65578">
        <w:t xml:space="preserve"> dat jij over zijn of haar grenzen heen gaat? Neem dat serieus en benadruk dat </w:t>
      </w:r>
      <w:r w:rsidR="00E65578">
        <w:t>de client</w:t>
      </w:r>
      <w:r w:rsidR="00E65578" w:rsidRPr="00E65578">
        <w:t xml:space="preserve"> eigenaar is van zijn eigen grenzen. Of is er binnen jouw groep een </w:t>
      </w:r>
      <w:r w:rsidR="00E65578">
        <w:t>iemand</w:t>
      </w:r>
      <w:r w:rsidR="00E65578" w:rsidRPr="00E65578">
        <w:t xml:space="preserve"> die te maken krijgt met grensoverschrijdend gedrag? Let er dan op dat de verantwoordelijkheid van wat er is gebeurd, niet door jou of door de groep bij het slachtoffer wordt gelegd (victim blaming). Gebeurde het grensoverschrijdend gedrag door een ander</w:t>
      </w:r>
      <w:r w:rsidR="00E65578">
        <w:t>e</w:t>
      </w:r>
      <w:r w:rsidR="00E65578" w:rsidRPr="00E65578">
        <w:t xml:space="preserve"> </w:t>
      </w:r>
      <w:r w:rsidR="00E65578">
        <w:t>client</w:t>
      </w:r>
      <w:r w:rsidR="00E65578" w:rsidRPr="00E65578">
        <w:t xml:space="preserve"> uit de groep? Geef hem of haar aan wat er fout ging en vooral: ga het gesprek aan over hoe het dan wél kan.</w:t>
      </w:r>
    </w:p>
    <w:p w14:paraId="3F060AF6" w14:textId="4A70D617" w:rsidR="00D33BF3" w:rsidRPr="0081016E" w:rsidRDefault="00D33BF3" w:rsidP="0062574C">
      <w:pPr>
        <w:pStyle w:val="Lijstalinea"/>
        <w:numPr>
          <w:ilvl w:val="0"/>
          <w:numId w:val="14"/>
        </w:numPr>
        <w:rPr>
          <w:b/>
          <w:bCs/>
          <w:sz w:val="28"/>
          <w:szCs w:val="28"/>
        </w:rPr>
      </w:pPr>
      <w:r w:rsidRPr="0081016E">
        <w:rPr>
          <w:b/>
          <w:bCs/>
          <w:sz w:val="28"/>
          <w:szCs w:val="28"/>
        </w:rPr>
        <w:t xml:space="preserve"> Beroepscode</w:t>
      </w:r>
    </w:p>
    <w:p w14:paraId="2D11BAE1" w14:textId="1CB18EEF" w:rsidR="00D33BF3" w:rsidRDefault="00D33BF3" w:rsidP="0062574C">
      <w:r>
        <w:t>Voor de diverse doelgroepen van de zorgboerderijen zijn diverse beroepscodes van toepassing.</w:t>
      </w:r>
    </w:p>
    <w:p w14:paraId="62C525E9" w14:textId="3BE6A7FD" w:rsidR="00D33BF3" w:rsidRDefault="00D33BF3" w:rsidP="0062574C">
      <w:r>
        <w:t>De medewerkers van (BEDRIJF) dienen op te hoogte te zijn van de voor hen geldende beroepscode.</w:t>
      </w:r>
      <w:r w:rsidR="00E65578">
        <w:t xml:space="preserve"> De betreffende beroepscode is opvraagbaar bij (BEDRIJF).</w:t>
      </w:r>
    </w:p>
    <w:p w14:paraId="497F16A4" w14:textId="48F5B850" w:rsidR="00D33BF3" w:rsidRDefault="00D33BF3" w:rsidP="00D33BF3">
      <w:pPr>
        <w:pStyle w:val="Lijstalinea"/>
        <w:numPr>
          <w:ilvl w:val="0"/>
          <w:numId w:val="13"/>
        </w:numPr>
      </w:pPr>
      <w:r>
        <w:t>Beroepscode voor de Jeugdzorgwerker</w:t>
      </w:r>
    </w:p>
    <w:p w14:paraId="15ACB8B8" w14:textId="75CEEB88" w:rsidR="00D33BF3" w:rsidRDefault="00D33BF3" w:rsidP="00D33BF3">
      <w:pPr>
        <w:pStyle w:val="Lijstalinea"/>
        <w:numPr>
          <w:ilvl w:val="0"/>
          <w:numId w:val="13"/>
        </w:numPr>
      </w:pPr>
      <w:r>
        <w:t>Beroepscode voor de Jeugd- en gezinsprofessional</w:t>
      </w:r>
    </w:p>
    <w:p w14:paraId="1E2EC4F5" w14:textId="5CFF1BE6" w:rsidR="00D33BF3" w:rsidRDefault="00D33BF3" w:rsidP="00D33BF3">
      <w:pPr>
        <w:pStyle w:val="Lijstalinea"/>
        <w:numPr>
          <w:ilvl w:val="0"/>
          <w:numId w:val="13"/>
        </w:numPr>
      </w:pPr>
      <w:r>
        <w:t>Beroepscode voor (ortho) pedagogen</w:t>
      </w:r>
    </w:p>
    <w:p w14:paraId="41DE3AD8" w14:textId="70C3008E" w:rsidR="00D33BF3" w:rsidRDefault="00D33BF3" w:rsidP="00D33BF3">
      <w:pPr>
        <w:pStyle w:val="Lijstalinea"/>
        <w:numPr>
          <w:ilvl w:val="0"/>
          <w:numId w:val="13"/>
        </w:numPr>
      </w:pPr>
      <w:r>
        <w:t>Beroepscode voor de Maatschappelijk werker</w:t>
      </w:r>
    </w:p>
    <w:p w14:paraId="03F94266" w14:textId="00F6E94B" w:rsidR="00D33BF3" w:rsidRDefault="00D33BF3" w:rsidP="00D33BF3">
      <w:pPr>
        <w:pStyle w:val="Lijstalinea"/>
        <w:numPr>
          <w:ilvl w:val="0"/>
          <w:numId w:val="13"/>
        </w:numPr>
      </w:pPr>
      <w:r>
        <w:t>Beroepscode voor de Sociaal werker</w:t>
      </w:r>
    </w:p>
    <w:p w14:paraId="1B608EC2" w14:textId="28D3E4EE" w:rsidR="00D33BF3" w:rsidRDefault="00D33BF3" w:rsidP="00D33BF3">
      <w:pPr>
        <w:pStyle w:val="Lijstalinea"/>
        <w:numPr>
          <w:ilvl w:val="0"/>
          <w:numId w:val="13"/>
        </w:numPr>
      </w:pPr>
      <w:r>
        <w:t>Beroepscode voor Psychiaters</w:t>
      </w:r>
    </w:p>
    <w:p w14:paraId="6402486A" w14:textId="54DC3338" w:rsidR="00D33BF3" w:rsidRDefault="00D33BF3" w:rsidP="00D33BF3">
      <w:pPr>
        <w:pStyle w:val="Lijstalinea"/>
        <w:numPr>
          <w:ilvl w:val="0"/>
          <w:numId w:val="13"/>
        </w:numPr>
      </w:pPr>
      <w:r>
        <w:t>Beroepscode voor Psychologen</w:t>
      </w:r>
    </w:p>
    <w:p w14:paraId="1EA5E0E9" w14:textId="4EA0E574" w:rsidR="00D33BF3" w:rsidRDefault="00D33BF3" w:rsidP="00D33BF3">
      <w:pPr>
        <w:pStyle w:val="Lijstalinea"/>
        <w:numPr>
          <w:ilvl w:val="0"/>
          <w:numId w:val="13"/>
        </w:numPr>
      </w:pPr>
      <w:r>
        <w:t>Beroepscode voor Psychotherapeuten</w:t>
      </w:r>
    </w:p>
    <w:p w14:paraId="0D8F857C" w14:textId="51512844" w:rsidR="00D33BF3" w:rsidRDefault="00D33BF3" w:rsidP="00D33BF3">
      <w:pPr>
        <w:pStyle w:val="Lijstalinea"/>
        <w:numPr>
          <w:ilvl w:val="0"/>
          <w:numId w:val="13"/>
        </w:numPr>
      </w:pPr>
      <w:r>
        <w:t>Beroepscode voor Sociotherapeuten Kinder</w:t>
      </w:r>
      <w:r w:rsidR="009432D5">
        <w:t>-</w:t>
      </w:r>
      <w:r>
        <w:t xml:space="preserve"> en Jeugdpsychiatrie</w:t>
      </w:r>
    </w:p>
    <w:p w14:paraId="2F16632B" w14:textId="4B34B760" w:rsidR="00D33BF3" w:rsidRDefault="00D33BF3" w:rsidP="00D33BF3">
      <w:pPr>
        <w:pStyle w:val="Lijstalinea"/>
        <w:numPr>
          <w:ilvl w:val="0"/>
          <w:numId w:val="13"/>
        </w:numPr>
      </w:pPr>
      <w:r>
        <w:lastRenderedPageBreak/>
        <w:t>Beroepscode voor Verpleegkundige en Verzorgenden</w:t>
      </w:r>
    </w:p>
    <w:p w14:paraId="4B69F37B" w14:textId="2666AF87" w:rsidR="00D33BF3" w:rsidRDefault="00D33BF3" w:rsidP="00E009B1">
      <w:pPr>
        <w:pStyle w:val="Lijstalinea"/>
        <w:numPr>
          <w:ilvl w:val="0"/>
          <w:numId w:val="13"/>
        </w:numPr>
      </w:pPr>
      <w:r>
        <w:t>Beroepscode voor</w:t>
      </w:r>
      <w:r w:rsidR="00F76A40">
        <w:t xml:space="preserve"> Sociaal Psychiatrisch Verpleegkundigen</w:t>
      </w:r>
    </w:p>
    <w:sectPr w:rsidR="00D33B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5017" w14:textId="77777777" w:rsidR="00AB7B1F" w:rsidRDefault="00AB7B1F" w:rsidP="00E65578">
      <w:pPr>
        <w:spacing w:after="0" w:line="240" w:lineRule="auto"/>
      </w:pPr>
      <w:r>
        <w:separator/>
      </w:r>
    </w:p>
  </w:endnote>
  <w:endnote w:type="continuationSeparator" w:id="0">
    <w:p w14:paraId="6D6C8E50" w14:textId="77777777" w:rsidR="00AB7B1F" w:rsidRDefault="00AB7B1F" w:rsidP="00E65578">
      <w:pPr>
        <w:spacing w:after="0" w:line="240" w:lineRule="auto"/>
      </w:pPr>
      <w:r>
        <w:continuationSeparator/>
      </w:r>
    </w:p>
  </w:endnote>
  <w:endnote w:type="continuationNotice" w:id="1">
    <w:p w14:paraId="42BE1769" w14:textId="77777777" w:rsidR="00604618" w:rsidRDefault="00604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9E3A" w14:textId="5AC52B29" w:rsidR="00E65578" w:rsidRDefault="00E65578">
    <w:pPr>
      <w:pStyle w:val="Voettekst"/>
    </w:pPr>
    <w:r>
      <w:rPr>
        <w:noProof/>
        <w:color w:val="4472C4" w:themeColor="accent1"/>
      </w:rPr>
      <mc:AlternateContent>
        <mc:Choice Requires="wps">
          <w:drawing>
            <wp:anchor distT="0" distB="0" distL="114300" distR="114300" simplePos="0" relativeHeight="251658240" behindDoc="0" locked="0" layoutInCell="1" allowOverlap="1" wp14:anchorId="6DCC8E5E" wp14:editId="5B7E93A0">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29DDDE"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Gedragscode (BEDRIJF) versie 1: 2022</w:t>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5555" w14:textId="77777777" w:rsidR="00AB7B1F" w:rsidRDefault="00AB7B1F" w:rsidP="00E65578">
      <w:pPr>
        <w:spacing w:after="0" w:line="240" w:lineRule="auto"/>
      </w:pPr>
      <w:r>
        <w:separator/>
      </w:r>
    </w:p>
  </w:footnote>
  <w:footnote w:type="continuationSeparator" w:id="0">
    <w:p w14:paraId="57A72228" w14:textId="77777777" w:rsidR="00AB7B1F" w:rsidRDefault="00AB7B1F" w:rsidP="00E65578">
      <w:pPr>
        <w:spacing w:after="0" w:line="240" w:lineRule="auto"/>
      </w:pPr>
      <w:r>
        <w:continuationSeparator/>
      </w:r>
    </w:p>
  </w:footnote>
  <w:footnote w:type="continuationNotice" w:id="1">
    <w:p w14:paraId="76F54183" w14:textId="77777777" w:rsidR="00604618" w:rsidRDefault="006046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688"/>
    <w:multiLevelType w:val="multilevel"/>
    <w:tmpl w:val="DE54FA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C5CC9"/>
    <w:multiLevelType w:val="hybridMultilevel"/>
    <w:tmpl w:val="CF0EFDD2"/>
    <w:lvl w:ilvl="0" w:tplc="04130019">
      <w:start w:val="1"/>
      <w:numFmt w:val="lowerLetter"/>
      <w:lvlText w:val="%1."/>
      <w:lvlJc w:val="left"/>
      <w:pPr>
        <w:ind w:left="-996" w:hanging="360"/>
      </w:pPr>
    </w:lvl>
    <w:lvl w:ilvl="1" w:tplc="04130019">
      <w:start w:val="1"/>
      <w:numFmt w:val="lowerLetter"/>
      <w:lvlText w:val="%2."/>
      <w:lvlJc w:val="left"/>
      <w:pPr>
        <w:ind w:left="-276" w:hanging="360"/>
      </w:pPr>
    </w:lvl>
    <w:lvl w:ilvl="2" w:tplc="0413001B">
      <w:start w:val="1"/>
      <w:numFmt w:val="lowerRoman"/>
      <w:lvlText w:val="%3."/>
      <w:lvlJc w:val="right"/>
      <w:pPr>
        <w:ind w:left="444" w:hanging="180"/>
      </w:pPr>
    </w:lvl>
    <w:lvl w:ilvl="3" w:tplc="0413000F">
      <w:start w:val="1"/>
      <w:numFmt w:val="decimal"/>
      <w:lvlText w:val="%4."/>
      <w:lvlJc w:val="left"/>
      <w:pPr>
        <w:ind w:left="1164" w:hanging="360"/>
      </w:pPr>
    </w:lvl>
    <w:lvl w:ilvl="4" w:tplc="04130019" w:tentative="1">
      <w:start w:val="1"/>
      <w:numFmt w:val="lowerLetter"/>
      <w:lvlText w:val="%5."/>
      <w:lvlJc w:val="left"/>
      <w:pPr>
        <w:ind w:left="1884" w:hanging="360"/>
      </w:pPr>
    </w:lvl>
    <w:lvl w:ilvl="5" w:tplc="0413001B" w:tentative="1">
      <w:start w:val="1"/>
      <w:numFmt w:val="lowerRoman"/>
      <w:lvlText w:val="%6."/>
      <w:lvlJc w:val="right"/>
      <w:pPr>
        <w:ind w:left="2604" w:hanging="180"/>
      </w:pPr>
    </w:lvl>
    <w:lvl w:ilvl="6" w:tplc="0413000F" w:tentative="1">
      <w:start w:val="1"/>
      <w:numFmt w:val="decimal"/>
      <w:lvlText w:val="%7."/>
      <w:lvlJc w:val="left"/>
      <w:pPr>
        <w:ind w:left="3324" w:hanging="360"/>
      </w:pPr>
    </w:lvl>
    <w:lvl w:ilvl="7" w:tplc="04130019" w:tentative="1">
      <w:start w:val="1"/>
      <w:numFmt w:val="lowerLetter"/>
      <w:lvlText w:val="%8."/>
      <w:lvlJc w:val="left"/>
      <w:pPr>
        <w:ind w:left="4044" w:hanging="360"/>
      </w:pPr>
    </w:lvl>
    <w:lvl w:ilvl="8" w:tplc="0413001B" w:tentative="1">
      <w:start w:val="1"/>
      <w:numFmt w:val="lowerRoman"/>
      <w:lvlText w:val="%9."/>
      <w:lvlJc w:val="right"/>
      <w:pPr>
        <w:ind w:left="4764" w:hanging="180"/>
      </w:pPr>
    </w:lvl>
  </w:abstractNum>
  <w:abstractNum w:abstractNumId="2" w15:restartNumberingAfterBreak="0">
    <w:nsid w:val="12562C3E"/>
    <w:multiLevelType w:val="hybridMultilevel"/>
    <w:tmpl w:val="0F1638E6"/>
    <w:lvl w:ilvl="0" w:tplc="5D1EE2F2">
      <w:start w:val="7"/>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2BA21BC"/>
    <w:multiLevelType w:val="hybridMultilevel"/>
    <w:tmpl w:val="30DCF4E8"/>
    <w:lvl w:ilvl="0" w:tplc="69E00E48">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2D5C2F"/>
    <w:multiLevelType w:val="hybridMultilevel"/>
    <w:tmpl w:val="3D8A4E92"/>
    <w:lvl w:ilvl="0" w:tplc="9EB8784A">
      <w:start w:val="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83C76C3"/>
    <w:multiLevelType w:val="multilevel"/>
    <w:tmpl w:val="A698B9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4719B0"/>
    <w:multiLevelType w:val="hybridMultilevel"/>
    <w:tmpl w:val="51AC9B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622625"/>
    <w:multiLevelType w:val="hybridMultilevel"/>
    <w:tmpl w:val="31ACF7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4077AD"/>
    <w:multiLevelType w:val="hybridMultilevel"/>
    <w:tmpl w:val="4D08BCAE"/>
    <w:lvl w:ilvl="0" w:tplc="D41CB482">
      <w:start w:val="1"/>
      <w:numFmt w:val="decimal"/>
      <w:lvlText w:val="%1."/>
      <w:lvlJc w:val="left"/>
      <w:pPr>
        <w:ind w:left="1270" w:hanging="9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745E51"/>
    <w:multiLevelType w:val="hybridMultilevel"/>
    <w:tmpl w:val="F242882A"/>
    <w:lvl w:ilvl="0" w:tplc="04130019">
      <w:start w:val="1"/>
      <w:numFmt w:val="lowerLetter"/>
      <w:lvlText w:val="%1."/>
      <w:lvlJc w:val="left"/>
      <w:pPr>
        <w:ind w:left="1668" w:hanging="9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63AF71D4"/>
    <w:multiLevelType w:val="hybridMultilevel"/>
    <w:tmpl w:val="4142D8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567072"/>
    <w:multiLevelType w:val="hybridMultilevel"/>
    <w:tmpl w:val="658AE1EE"/>
    <w:lvl w:ilvl="0" w:tplc="4C2A72B8">
      <w:start w:val="1"/>
      <w:numFmt w:val="lowerLetter"/>
      <w:lvlText w:val="%1."/>
      <w:lvlJc w:val="left"/>
      <w:pPr>
        <w:ind w:left="1320" w:hanging="9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B304F3"/>
    <w:multiLevelType w:val="hybridMultilevel"/>
    <w:tmpl w:val="0428D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52156AE"/>
    <w:multiLevelType w:val="hybridMultilevel"/>
    <w:tmpl w:val="326EF88C"/>
    <w:lvl w:ilvl="0" w:tplc="EC4476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5A3E70"/>
    <w:multiLevelType w:val="hybridMultilevel"/>
    <w:tmpl w:val="A404D562"/>
    <w:lvl w:ilvl="0" w:tplc="C374C344">
      <w:start w:val="5"/>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FF52AC3"/>
    <w:multiLevelType w:val="hybridMultilevel"/>
    <w:tmpl w:val="9A88E290"/>
    <w:lvl w:ilvl="0" w:tplc="DC24DF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8096282">
    <w:abstractNumId w:val="15"/>
  </w:num>
  <w:num w:numId="2" w16cid:durableId="1923444574">
    <w:abstractNumId w:val="11"/>
  </w:num>
  <w:num w:numId="3" w16cid:durableId="1682857561">
    <w:abstractNumId w:val="3"/>
  </w:num>
  <w:num w:numId="4" w16cid:durableId="1944065836">
    <w:abstractNumId w:val="7"/>
  </w:num>
  <w:num w:numId="5" w16cid:durableId="1259869754">
    <w:abstractNumId w:val="8"/>
  </w:num>
  <w:num w:numId="6" w16cid:durableId="231936854">
    <w:abstractNumId w:val="12"/>
  </w:num>
  <w:num w:numId="7" w16cid:durableId="372853564">
    <w:abstractNumId w:val="13"/>
  </w:num>
  <w:num w:numId="8" w16cid:durableId="1578901251">
    <w:abstractNumId w:val="10"/>
  </w:num>
  <w:num w:numId="9" w16cid:durableId="1649744850">
    <w:abstractNumId w:val="1"/>
  </w:num>
  <w:num w:numId="10" w16cid:durableId="418067375">
    <w:abstractNumId w:val="9"/>
  </w:num>
  <w:num w:numId="11" w16cid:durableId="59600008">
    <w:abstractNumId w:val="14"/>
  </w:num>
  <w:num w:numId="12" w16cid:durableId="1751998488">
    <w:abstractNumId w:val="4"/>
  </w:num>
  <w:num w:numId="13" w16cid:durableId="809370454">
    <w:abstractNumId w:val="2"/>
  </w:num>
  <w:num w:numId="14" w16cid:durableId="1482892119">
    <w:abstractNumId w:val="5"/>
  </w:num>
  <w:num w:numId="15" w16cid:durableId="1377007518">
    <w:abstractNumId w:val="0"/>
  </w:num>
  <w:num w:numId="16" w16cid:durableId="1797673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F4"/>
    <w:rsid w:val="000B35F4"/>
    <w:rsid w:val="000E4DEB"/>
    <w:rsid w:val="00230754"/>
    <w:rsid w:val="00240189"/>
    <w:rsid w:val="002823D5"/>
    <w:rsid w:val="002A7F23"/>
    <w:rsid w:val="002E2248"/>
    <w:rsid w:val="00416EE2"/>
    <w:rsid w:val="005025D1"/>
    <w:rsid w:val="00576004"/>
    <w:rsid w:val="005A5B5E"/>
    <w:rsid w:val="005B7BA7"/>
    <w:rsid w:val="005E5AD5"/>
    <w:rsid w:val="00604618"/>
    <w:rsid w:val="0062574C"/>
    <w:rsid w:val="00765781"/>
    <w:rsid w:val="00784221"/>
    <w:rsid w:val="007A0783"/>
    <w:rsid w:val="007F23AE"/>
    <w:rsid w:val="007F78AE"/>
    <w:rsid w:val="008033A5"/>
    <w:rsid w:val="0081016E"/>
    <w:rsid w:val="009143D2"/>
    <w:rsid w:val="009432D5"/>
    <w:rsid w:val="00995D00"/>
    <w:rsid w:val="009C50FA"/>
    <w:rsid w:val="00A8339A"/>
    <w:rsid w:val="00AB7B1F"/>
    <w:rsid w:val="00B42AE3"/>
    <w:rsid w:val="00B57921"/>
    <w:rsid w:val="00BE6748"/>
    <w:rsid w:val="00BF2981"/>
    <w:rsid w:val="00C56CE4"/>
    <w:rsid w:val="00CC44D7"/>
    <w:rsid w:val="00D3076B"/>
    <w:rsid w:val="00D33BF3"/>
    <w:rsid w:val="00D5422D"/>
    <w:rsid w:val="00E009B1"/>
    <w:rsid w:val="00E65578"/>
    <w:rsid w:val="00EF0953"/>
    <w:rsid w:val="00F0107E"/>
    <w:rsid w:val="00F43D83"/>
    <w:rsid w:val="00F519F5"/>
    <w:rsid w:val="00F76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E4C8"/>
  <w15:chartTrackingRefBased/>
  <w15:docId w15:val="{BDF721C2-17E9-405C-98BE-9CCA6F25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3A5"/>
    <w:pPr>
      <w:ind w:left="720"/>
      <w:contextualSpacing/>
    </w:pPr>
  </w:style>
  <w:style w:type="paragraph" w:styleId="Geenafstand">
    <w:name w:val="No Spacing"/>
    <w:uiPriority w:val="1"/>
    <w:qFormat/>
    <w:rsid w:val="007A0783"/>
    <w:pPr>
      <w:spacing w:after="0" w:line="240" w:lineRule="auto"/>
    </w:pPr>
  </w:style>
  <w:style w:type="paragraph" w:styleId="Koptekst">
    <w:name w:val="header"/>
    <w:basedOn w:val="Standaard"/>
    <w:link w:val="KoptekstChar"/>
    <w:uiPriority w:val="99"/>
    <w:unhideWhenUsed/>
    <w:rsid w:val="00E655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5578"/>
  </w:style>
  <w:style w:type="paragraph" w:styleId="Voettekst">
    <w:name w:val="footer"/>
    <w:basedOn w:val="Standaard"/>
    <w:link w:val="VoettekstChar"/>
    <w:uiPriority w:val="99"/>
    <w:unhideWhenUsed/>
    <w:rsid w:val="00E655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b31af9-777b-410d-8999-ec43bda7fdce" xsi:nil="true"/>
    <lcf76f155ced4ddcb4097134ff3c332f xmlns="138123ca-5294-4929-aaa9-e7b26d1d0d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7AF2F7FBF554EA12EEDA9AEF2BF56" ma:contentTypeVersion="11" ma:contentTypeDescription="Create a new document." ma:contentTypeScope="" ma:versionID="a62050a429cf0b19b220c88c5e2041b3">
  <xsd:schema xmlns:xsd="http://www.w3.org/2001/XMLSchema" xmlns:xs="http://www.w3.org/2001/XMLSchema" xmlns:p="http://schemas.microsoft.com/office/2006/metadata/properties" xmlns:ns2="138123ca-5294-4929-aaa9-e7b26d1d0d17" xmlns:ns3="19b31af9-777b-410d-8999-ec43bda7fdce" targetNamespace="http://schemas.microsoft.com/office/2006/metadata/properties" ma:root="true" ma:fieldsID="ab8c1750b87d21b7715094a57ba7d869" ns2:_="" ns3:_="">
    <xsd:import namespace="138123ca-5294-4929-aaa9-e7b26d1d0d17"/>
    <xsd:import namespace="19b31af9-777b-410d-8999-ec43bda7fd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123ca-5294-4929-aaa9-e7b26d1d0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1d43fb-31d1-4200-891c-a3caccf7d6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31af9-777b-410d-8999-ec43bda7fd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b1cf2f-68d3-4ab4-8e64-a6fc22d0952d}" ma:internalName="TaxCatchAll" ma:showField="CatchAllData" ma:web="19b31af9-777b-410d-8999-ec43bda7f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A9318-BD60-4B42-A161-B0656CDF2B48}">
  <ds:schemaRefs>
    <ds:schemaRef ds:uri="http://schemas.microsoft.com/sharepoint/v3/contenttype/forms"/>
  </ds:schemaRefs>
</ds:datastoreItem>
</file>

<file path=customXml/itemProps2.xml><?xml version="1.0" encoding="utf-8"?>
<ds:datastoreItem xmlns:ds="http://schemas.openxmlformats.org/officeDocument/2006/customXml" ds:itemID="{65DF8027-3FB7-4294-871F-5838C6DCC001}">
  <ds:schemaRefs>
    <ds:schemaRef ds:uri="http://schemas.microsoft.com/office/2006/metadata/properties"/>
    <ds:schemaRef ds:uri="http://schemas.microsoft.com/office/infopath/2007/PartnerControls"/>
    <ds:schemaRef ds:uri="19b31af9-777b-410d-8999-ec43bda7fdce"/>
    <ds:schemaRef ds:uri="138123ca-5294-4929-aaa9-e7b26d1d0d17"/>
  </ds:schemaRefs>
</ds:datastoreItem>
</file>

<file path=customXml/itemProps3.xml><?xml version="1.0" encoding="utf-8"?>
<ds:datastoreItem xmlns:ds="http://schemas.openxmlformats.org/officeDocument/2006/customXml" ds:itemID="{8EBDA8F3-AE99-4754-BB2E-5A1BCDBE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123ca-5294-4929-aaa9-e7b26d1d0d17"/>
    <ds:schemaRef ds:uri="19b31af9-777b-410d-8999-ec43bda7f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1764</Words>
  <Characters>9703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 Smulders - Ita Est</dc:creator>
  <cp:keywords/>
  <dc:description/>
  <cp:lastModifiedBy>Info | Zorgboeren Overijssel</cp:lastModifiedBy>
  <cp:revision>10</cp:revision>
  <dcterms:created xsi:type="dcterms:W3CDTF">2022-08-29T19:23:00Z</dcterms:created>
  <dcterms:modified xsi:type="dcterms:W3CDTF">2022-11-04T13:57:00Z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0x0101006767AF2F7FBF554EA12EEDA9AEF2BF56</vt:lpwstr>
  </property>
</Properties>
</file>